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8E" w:rsidRDefault="0080728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0728E" w:rsidRDefault="0080728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072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728E" w:rsidRDefault="0080728E">
            <w:pPr>
              <w:pStyle w:val="ConsPlusNormal"/>
            </w:pPr>
            <w:r>
              <w:t>28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728E" w:rsidRDefault="0080728E">
            <w:pPr>
              <w:pStyle w:val="ConsPlusNormal"/>
              <w:jc w:val="right"/>
            </w:pPr>
            <w:r>
              <w:t>N 252-ОЗ</w:t>
            </w:r>
          </w:p>
        </w:tc>
      </w:tr>
    </w:tbl>
    <w:p w:rsidR="0080728E" w:rsidRDefault="008072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jc w:val="center"/>
      </w:pPr>
      <w:r>
        <w:t>НОВОСИБИРСКАЯ ОБЛАСТЬ</w:t>
      </w:r>
    </w:p>
    <w:p w:rsidR="0080728E" w:rsidRDefault="0080728E">
      <w:pPr>
        <w:pStyle w:val="ConsPlusTitle"/>
        <w:jc w:val="center"/>
      </w:pPr>
    </w:p>
    <w:p w:rsidR="0080728E" w:rsidRDefault="0080728E">
      <w:pPr>
        <w:pStyle w:val="ConsPlusTitle"/>
        <w:jc w:val="center"/>
      </w:pPr>
      <w:r>
        <w:t>ЗАКОН</w:t>
      </w:r>
    </w:p>
    <w:p w:rsidR="0080728E" w:rsidRDefault="0080728E">
      <w:pPr>
        <w:pStyle w:val="ConsPlusTitle"/>
        <w:jc w:val="center"/>
      </w:pPr>
    </w:p>
    <w:p w:rsidR="0080728E" w:rsidRDefault="0080728E">
      <w:pPr>
        <w:pStyle w:val="ConsPlusTitle"/>
        <w:jc w:val="center"/>
      </w:pPr>
      <w:r>
        <w:t>О БЕСПЛАТНОЙ ЮРИДИЧЕСКОЙ ПОМОЩИ</w:t>
      </w:r>
    </w:p>
    <w:p w:rsidR="0080728E" w:rsidRDefault="0080728E">
      <w:pPr>
        <w:pStyle w:val="ConsPlusTitle"/>
        <w:jc w:val="center"/>
      </w:pPr>
      <w:r>
        <w:t>НА ТЕРРИТОРИИ НОВОСИБИРСКОЙ ОБЛАСТИ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jc w:val="right"/>
      </w:pPr>
      <w:proofErr w:type="gramStart"/>
      <w:r>
        <w:t>Принят</w:t>
      </w:r>
      <w:proofErr w:type="gramEnd"/>
    </w:p>
    <w:p w:rsidR="0080728E" w:rsidRDefault="0080728E">
      <w:pPr>
        <w:pStyle w:val="ConsPlusNormal"/>
        <w:jc w:val="right"/>
      </w:pPr>
      <w:r>
        <w:t>постановлением</w:t>
      </w:r>
    </w:p>
    <w:p w:rsidR="0080728E" w:rsidRDefault="0080728E">
      <w:pPr>
        <w:pStyle w:val="ConsPlusNormal"/>
        <w:jc w:val="right"/>
      </w:pPr>
      <w:r>
        <w:t>Законодательного Собрания Новосибирской области</w:t>
      </w:r>
    </w:p>
    <w:p w:rsidR="0080728E" w:rsidRDefault="0080728E">
      <w:pPr>
        <w:pStyle w:val="ConsPlusNormal"/>
        <w:jc w:val="right"/>
      </w:pPr>
      <w:r>
        <w:t>от 25.09.2012 N 252-ЗС</w:t>
      </w:r>
    </w:p>
    <w:p w:rsidR="0080728E" w:rsidRDefault="008072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2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8E" w:rsidRDefault="008072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8E" w:rsidRDefault="008072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28E" w:rsidRDefault="008072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728E" w:rsidRDefault="008072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Новосибирской области</w:t>
            </w:r>
            <w:proofErr w:type="gramEnd"/>
          </w:p>
          <w:p w:rsidR="0080728E" w:rsidRDefault="008072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05.02.2014 </w:t>
            </w:r>
            <w:hyperlink r:id="rId6">
              <w:r>
                <w:rPr>
                  <w:color w:val="0000FF"/>
                </w:rPr>
                <w:t>N 417-ОЗ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7">
              <w:r>
                <w:rPr>
                  <w:color w:val="0000FF"/>
                </w:rPr>
                <w:t>N 487-ОЗ</w:t>
              </w:r>
            </w:hyperlink>
            <w:r>
              <w:rPr>
                <w:color w:val="392C69"/>
              </w:rPr>
              <w:t xml:space="preserve">, от 31.01.2017 </w:t>
            </w:r>
            <w:hyperlink r:id="rId8">
              <w:r>
                <w:rPr>
                  <w:color w:val="0000FF"/>
                </w:rPr>
                <w:t>N 139-ОЗ</w:t>
              </w:r>
            </w:hyperlink>
            <w:r>
              <w:rPr>
                <w:color w:val="392C69"/>
              </w:rPr>
              <w:t>,</w:t>
            </w:r>
          </w:p>
          <w:p w:rsidR="0080728E" w:rsidRDefault="008072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9">
              <w:r>
                <w:rPr>
                  <w:color w:val="0000FF"/>
                </w:rPr>
                <w:t>N 239-ОЗ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">
              <w:r>
                <w:rPr>
                  <w:color w:val="0000FF"/>
                </w:rPr>
                <w:t>N 231-ОЗ</w:t>
              </w:r>
            </w:hyperlink>
            <w:r>
              <w:rPr>
                <w:color w:val="392C69"/>
              </w:rPr>
              <w:t xml:space="preserve">, от 16.12.2022 </w:t>
            </w:r>
            <w:hyperlink r:id="rId11">
              <w:r>
                <w:rPr>
                  <w:color w:val="0000FF"/>
                </w:rPr>
                <w:t>N 303-ОЗ</w:t>
              </w:r>
            </w:hyperlink>
            <w:r>
              <w:rPr>
                <w:color w:val="392C69"/>
              </w:rPr>
              <w:t>,</w:t>
            </w:r>
          </w:p>
          <w:p w:rsidR="0080728E" w:rsidRDefault="008072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13.07.2023 </w:t>
            </w:r>
            <w:hyperlink r:id="rId12">
              <w:r>
                <w:rPr>
                  <w:color w:val="0000FF"/>
                </w:rPr>
                <w:t>N 356-ОЗ</w:t>
              </w:r>
            </w:hyperlink>
            <w:r>
              <w:rPr>
                <w:color w:val="392C69"/>
              </w:rPr>
              <w:t xml:space="preserve">, от 12.03.2024 </w:t>
            </w:r>
            <w:hyperlink r:id="rId13">
              <w:r>
                <w:rPr>
                  <w:color w:val="0000FF"/>
                </w:rPr>
                <w:t>N 425-ОЗ</w:t>
              </w:r>
            </w:hyperlink>
            <w:r>
              <w:rPr>
                <w:color w:val="392C69"/>
              </w:rPr>
              <w:t xml:space="preserve">, от 18.07.2024 </w:t>
            </w:r>
            <w:hyperlink r:id="rId14">
              <w:r>
                <w:rPr>
                  <w:color w:val="0000FF"/>
                </w:rPr>
                <w:t>N 469-ОЗ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28E" w:rsidRDefault="0080728E">
            <w:pPr>
              <w:pStyle w:val="ConsPlusNormal"/>
            </w:pPr>
          </w:p>
        </w:tc>
      </w:tr>
    </w:tbl>
    <w:p w:rsidR="0080728E" w:rsidRDefault="0080728E">
      <w:pPr>
        <w:pStyle w:val="ConsPlusNormal"/>
        <w:jc w:val="center"/>
      </w:pPr>
    </w:p>
    <w:p w:rsidR="0080728E" w:rsidRDefault="0080728E">
      <w:pPr>
        <w:pStyle w:val="ConsPlusNormal"/>
        <w:ind w:firstLine="540"/>
        <w:jc w:val="both"/>
      </w:pPr>
      <w:proofErr w:type="gramStart"/>
      <w:r>
        <w:t>Настоящий Закон регулирует отношения, связанные с оказанием гражданам Российской Федерации (далее - граждане), иным лицам бесплатной юридической помощи в рамках государственной системы бесплатной юридической помощи на территории Новосибирской области (далее - бесплатная юридическая помощь), и организационно-правовое обеспечение реализации права на получение бесплатной юридической помощи.</w:t>
      </w:r>
      <w:proofErr w:type="gramEnd"/>
    </w:p>
    <w:p w:rsidR="0080728E" w:rsidRDefault="0080728E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>Статья 1. Полномочия Законодательного Собрания Новосибирской области в области обеспечения граждан бесплатной юридической помощью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 xml:space="preserve">К полномочиям Законодательного Собрания Новосибирской области относятся принятие законов Новосибирской области в области обеспечения и реализации права граждан на получение бесплатной юридической помощи и осуществление </w:t>
      </w:r>
      <w:proofErr w:type="gramStart"/>
      <w:r>
        <w:t>контроля за</w:t>
      </w:r>
      <w:proofErr w:type="gramEnd"/>
      <w:r>
        <w:t xml:space="preserve"> их соблюдением и исполнением.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 xml:space="preserve">Статья 2. Утратила силу. - </w:t>
      </w:r>
      <w:hyperlink r:id="rId16">
        <w:r>
          <w:rPr>
            <w:color w:val="0000FF"/>
          </w:rPr>
          <w:t>Закон</w:t>
        </w:r>
      </w:hyperlink>
      <w:r>
        <w:t xml:space="preserve"> Новосибирской области от 18.07.2024 N 469-ОЗ.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>Статья 3. Полномочия Правительства Новосибирской области в области обеспечения граждан бесплатной юридической помощью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>К полномочиям Правительства Новосибирской области относятся: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1) установление дополнительных гарантий реализации права граждан на получение бесплатной юридической помощи, в том числе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2) определение порядка взаимодействия участников государственной и негосударственной систем бесплатной юридической помощи на территории Новосибирской области в пределах </w:t>
      </w:r>
      <w:r>
        <w:lastRenderedPageBreak/>
        <w:t xml:space="preserve">полномочий, установленных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закон);</w:t>
      </w:r>
    </w:p>
    <w:p w:rsidR="0080728E" w:rsidRDefault="0080728E">
      <w:pPr>
        <w:pStyle w:val="ConsPlusNormal"/>
        <w:jc w:val="both"/>
      </w:pPr>
      <w:r>
        <w:t xml:space="preserve">(в ред. Законов Новосибирской области от 14.07.2022 </w:t>
      </w:r>
      <w:hyperlink r:id="rId19">
        <w:r>
          <w:rPr>
            <w:color w:val="0000FF"/>
          </w:rPr>
          <w:t>N 231-ОЗ</w:t>
        </w:r>
      </w:hyperlink>
      <w:r>
        <w:t xml:space="preserve">, от 12.03.2024 </w:t>
      </w:r>
      <w:hyperlink r:id="rId20">
        <w:r>
          <w:rPr>
            <w:color w:val="0000FF"/>
          </w:rPr>
          <w:t>N 425-ОЗ</w:t>
        </w:r>
      </w:hyperlink>
      <w:r>
        <w:t>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3)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области;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4) - 5) утратили силу. - </w:t>
      </w:r>
      <w:hyperlink r:id="rId22">
        <w:r>
          <w:rPr>
            <w:color w:val="0000FF"/>
          </w:rPr>
          <w:t>Закон</w:t>
        </w:r>
      </w:hyperlink>
      <w:r>
        <w:t xml:space="preserve"> Новосибирской области от 18.07.2024 N 469-ОЗ;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6) принятие решений о создании государственных юридических бюро в форме государственных казенных учреждений Новосибирской области, определение порядка их деятельности;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7) - 8) утратили силу. - </w:t>
      </w:r>
      <w:hyperlink r:id="rId23">
        <w:r>
          <w:rPr>
            <w:color w:val="0000FF"/>
          </w:rPr>
          <w:t>Закон</w:t>
        </w:r>
      </w:hyperlink>
      <w:r>
        <w:t xml:space="preserve"> Новосибирской области от 18.07.2024 N 469-ОЗ;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8.1) определение порядка и условий реализации права на получение бесплатной юридической помощи гражданами, пострадавшими в результате чрезвычайной ситуации;</w:t>
      </w:r>
    </w:p>
    <w:p w:rsidR="0080728E" w:rsidRDefault="0080728E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Законом</w:t>
        </w:r>
      </w:hyperlink>
      <w:r>
        <w:t xml:space="preserve"> Новосибирской области от 24.11.2014 N 487-ОЗ)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8.2) утверждение порядка осуществления участниками государственной системы бесплатной юридической помощи правового информирования и правового просвещения населения;</w:t>
      </w:r>
    </w:p>
    <w:p w:rsidR="0080728E" w:rsidRDefault="0080728E">
      <w:pPr>
        <w:pStyle w:val="ConsPlusNormal"/>
        <w:jc w:val="both"/>
      </w:pPr>
      <w:r>
        <w:t xml:space="preserve">(п. 8.2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Законом</w:t>
        </w:r>
      </w:hyperlink>
      <w:r>
        <w:t xml:space="preserve"> Новосибирской области от 12.03.2024 N 425-ОЗ)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9) осуществление иных полномочий, установленных федеральным законодательством и законодательством Новосибирской области.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>Статья 4. Полномочия областного исполнительного органа Новосибирской области, уполномоченного в области обеспечения граждан бесплатной юридической помощью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>К полномочиям областного исполнительного органа Новосибирской области, уполномоченного в области обеспечения граждан бесплатной юридической помощью (далее - уполномоченный орган), относятся: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1) реализация на территории Новосибирской области государственной политики в области обеспечения граждан бесплатной юридической помощью;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2) ежегодное заключение с Адвокатской палатой Новосибирской области в сроки, установленные Федеральным законом, соглашения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Новосибирской области от 12.03.2024 N 425-ОЗ)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2.1) компенсация расходов адвокатов на оказание бесплатной юридической помощи;</w:t>
      </w:r>
    </w:p>
    <w:p w:rsidR="0080728E" w:rsidRDefault="0080728E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Законом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3) установление порядка направления Адвокатской палатой Новосибирской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lastRenderedPageBreak/>
        <w:t>4) ежегодное опубликование в сроки, установленные Федеральным законом, списка адвокатов, оказывающих гражданам бесплатную юридическую помощь, в средствах массовой информации и размещение этого списка на своем официальном сайте в информационно-телекоммуникационной сети "Интернет";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4.1) осуществление компенсации оплаты нотариальных действий, совершенных нотариусами бесплатно в рамках государственной системы бесплатной юридической помощи;</w:t>
      </w:r>
    </w:p>
    <w:p w:rsidR="0080728E" w:rsidRDefault="0080728E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Законом</w:t>
        </w:r>
      </w:hyperlink>
      <w:r>
        <w:t xml:space="preserve"> Новосибирской области от 12.03.2024 N 425-ОЗ)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5) организация взаимодействия участников государственной и негосударственной систем бесплатной юридической помощи;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Новосибирской области от 12.03.2024 N 425-ОЗ)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6) информационное обеспечение деятельности по оказанию бесплатной юридической помощи в соответствии со </w:t>
      </w:r>
      <w:hyperlink r:id="rId32">
        <w:r>
          <w:rPr>
            <w:color w:val="0000FF"/>
          </w:rPr>
          <w:t>статьей 28</w:t>
        </w:r>
      </w:hyperlink>
      <w:r>
        <w:t xml:space="preserve"> Федерального закона;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Новосибирской области от 12.03.2024 N 425-ОЗ)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6.1) представление сведений об оказании адвокатами бесплатной юридической помощи в комплексную информационную систему адвокатуры России;</w:t>
      </w:r>
    </w:p>
    <w:p w:rsidR="0080728E" w:rsidRDefault="0080728E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Законом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7) осуществление иных полномочий, установленных федеральным законодательством и законодательством Новосибирской области.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>Статья 5. Категории граждан, имеющих право на получение бесплатной юридической помощи, и случаи оказания такой помощи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Новосибирской области от 24.11.2014 N 487-ОЗ)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bookmarkStart w:id="0" w:name="P75"/>
      <w:bookmarkEnd w:id="0"/>
      <w:r>
        <w:t xml:space="preserve">1. В соответствии с </w:t>
      </w:r>
      <w:hyperlink r:id="rId37">
        <w:r>
          <w:rPr>
            <w:color w:val="0000FF"/>
          </w:rPr>
          <w:t>частью 1 статьи 20</w:t>
        </w:r>
      </w:hyperlink>
      <w:r>
        <w:t xml:space="preserve"> Федерального закона право на получение всех видов бесплатной юридической помощи имеют следующие категории граждан: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1) граждане, среднедушевой доход семей которых ниже величины прожиточного минимума, установленного в Новосибирской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2) инвалиды I и II группы;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0728E" w:rsidRDefault="0080728E">
      <w:pPr>
        <w:pStyle w:val="ConsPlusNormal"/>
        <w:spacing w:before="220"/>
        <w:ind w:firstLine="540"/>
        <w:jc w:val="both"/>
      </w:pPr>
      <w:proofErr w:type="gramStart"/>
      <w: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39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>
        <w:t xml:space="preserve">, </w:t>
      </w:r>
      <w:proofErr w:type="gramStart"/>
      <w:r>
        <w:t xml:space="preserve"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>
        <w:lastRenderedPageBreak/>
        <w:t>области, находящиеся (находившиеся) на</w:t>
      </w:r>
      <w:proofErr w:type="gramEnd"/>
      <w:r>
        <w:t xml:space="preserve"> </w:t>
      </w:r>
      <w:proofErr w:type="gramStart"/>
      <w: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80728E" w:rsidRDefault="0080728E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Законом</w:t>
        </w:r>
      </w:hyperlink>
      <w:r>
        <w:t xml:space="preserve"> Новосибирской области от 13.07.2023 N 356-ОЗ)</w:t>
      </w:r>
    </w:p>
    <w:p w:rsidR="0080728E" w:rsidRDefault="0080728E">
      <w:pPr>
        <w:pStyle w:val="ConsPlusNormal"/>
        <w:spacing w:before="220"/>
        <w:ind w:firstLine="540"/>
        <w:jc w:val="both"/>
      </w:pPr>
      <w:proofErr w:type="gramStart"/>
      <w: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>
        <w:t xml:space="preserve"> </w:t>
      </w:r>
      <w:proofErr w:type="gramStart"/>
      <w: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80728E" w:rsidRDefault="0080728E">
      <w:pPr>
        <w:pStyle w:val="ConsPlusNormal"/>
        <w:jc w:val="both"/>
      </w:pPr>
      <w:r>
        <w:t xml:space="preserve">(п. 3.2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Законом</w:t>
        </w:r>
      </w:hyperlink>
      <w:r>
        <w:t xml:space="preserve"> Новосибирской области от 13.07.2023 N 356-ОЗ; в ред. </w:t>
      </w:r>
      <w:hyperlink r:id="rId42">
        <w:r>
          <w:rPr>
            <w:color w:val="0000FF"/>
          </w:rPr>
          <w:t>Закона</w:t>
        </w:r>
      </w:hyperlink>
      <w:r>
        <w:t xml:space="preserve"> Новосибирской области от 12.03.2024 N 425-ОЗ)</w:t>
      </w:r>
    </w:p>
    <w:p w:rsidR="0080728E" w:rsidRDefault="0080728E">
      <w:pPr>
        <w:pStyle w:val="ConsPlusNormal"/>
        <w:spacing w:before="220"/>
        <w:ind w:firstLine="540"/>
        <w:jc w:val="both"/>
      </w:pPr>
      <w:proofErr w:type="gramStart"/>
      <w: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80728E" w:rsidRDefault="0080728E">
      <w:pPr>
        <w:pStyle w:val="ConsPlusNormal"/>
        <w:jc w:val="both"/>
      </w:pPr>
      <w:r>
        <w:t xml:space="preserve">(п. 3.3 </w:t>
      </w:r>
      <w:proofErr w:type="gramStart"/>
      <w:r>
        <w:t>введен</w:t>
      </w:r>
      <w:proofErr w:type="gramEnd"/>
      <w:r>
        <w:t xml:space="preserve"> </w:t>
      </w:r>
      <w:hyperlink r:id="rId43">
        <w:r>
          <w:rPr>
            <w:color w:val="0000FF"/>
          </w:rPr>
          <w:t>Законом</w:t>
        </w:r>
      </w:hyperlink>
      <w:r>
        <w:t xml:space="preserve"> Новосибирской области от 13.07.2023 N 356-ОЗ)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7)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0728E" w:rsidRDefault="0080728E">
      <w:pPr>
        <w:pStyle w:val="ConsPlusNormal"/>
        <w:jc w:val="both"/>
      </w:pPr>
      <w:r>
        <w:t xml:space="preserve">(п. 7 в ред. </w:t>
      </w:r>
      <w:hyperlink r:id="rId44">
        <w:r>
          <w:rPr>
            <w:color w:val="0000FF"/>
          </w:rPr>
          <w:t>Закона</w:t>
        </w:r>
      </w:hyperlink>
      <w:r>
        <w:t xml:space="preserve"> Новосибирской области от 31.01.2017 N 139-ОЗ)</w:t>
      </w:r>
    </w:p>
    <w:p w:rsidR="0080728E" w:rsidRDefault="0080728E">
      <w:pPr>
        <w:pStyle w:val="ConsPlusNormal"/>
        <w:spacing w:before="220"/>
        <w:ind w:firstLine="540"/>
        <w:jc w:val="both"/>
      </w:pPr>
      <w:proofErr w:type="gramStart"/>
      <w: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9) граждане, имеющие право на бесплатную юридическую помощь в соответствии с </w:t>
      </w:r>
      <w:hyperlink r:id="rId45">
        <w:r>
          <w:rPr>
            <w:color w:val="0000FF"/>
          </w:rPr>
          <w:t>Законом</w:t>
        </w:r>
      </w:hyperlink>
      <w:r>
        <w:t xml:space="preserve"> </w:t>
      </w:r>
      <w:r>
        <w:lastRenderedPageBreak/>
        <w:t>Российской Федерации от 2 июля 1992 года N 3185-1 "О психиатрической помощи и гарантиях прав граждан при ее оказании";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11) граждане, пострадавшие в результате чрезвычайной ситуации:</w:t>
      </w:r>
    </w:p>
    <w:p w:rsidR="0080728E" w:rsidRDefault="0080728E">
      <w:pPr>
        <w:pStyle w:val="ConsPlusNormal"/>
        <w:spacing w:before="220"/>
        <w:ind w:firstLine="540"/>
        <w:jc w:val="both"/>
      </w:pPr>
      <w:proofErr w:type="gramStart"/>
      <w: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80728E" w:rsidRDefault="0080728E">
      <w:pPr>
        <w:pStyle w:val="ConsPlusNormal"/>
        <w:spacing w:before="220"/>
        <w:ind w:firstLine="540"/>
        <w:jc w:val="both"/>
      </w:pPr>
      <w:r>
        <w:t>б) дети погибшего (умершего) в результате чрезвычайной ситуации;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>
        <w:t>дств к с</w:t>
      </w:r>
      <w:proofErr w:type="gramEnd"/>
      <w: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д) граждане, здоровью которых причинен вред в результате чрезвычайной ситуации;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12) иные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законодательством.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2. Помимо категорий граждан, указанных в </w:t>
      </w:r>
      <w:hyperlink w:anchor="P75">
        <w:r>
          <w:rPr>
            <w:color w:val="0000FF"/>
          </w:rPr>
          <w:t>части 1</w:t>
        </w:r>
      </w:hyperlink>
      <w:r>
        <w:t xml:space="preserve"> настоящей статьи, право на получение бесплатной юридической помощи имеют:</w:t>
      </w:r>
    </w:p>
    <w:p w:rsidR="0080728E" w:rsidRDefault="0080728E">
      <w:pPr>
        <w:pStyle w:val="ConsPlusNormal"/>
        <w:spacing w:before="220"/>
        <w:ind w:firstLine="540"/>
        <w:jc w:val="both"/>
      </w:pPr>
      <w:bookmarkStart w:id="1" w:name="P104"/>
      <w:bookmarkEnd w:id="1"/>
      <w:r>
        <w:t>1) граждане, являющиеся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80728E" w:rsidRDefault="0080728E">
      <w:pPr>
        <w:pStyle w:val="ConsPlusNormal"/>
        <w:spacing w:before="220"/>
        <w:ind w:firstLine="540"/>
        <w:jc w:val="both"/>
      </w:pPr>
      <w:bookmarkStart w:id="2" w:name="P105"/>
      <w:bookmarkEnd w:id="2"/>
      <w:proofErr w:type="gramStart"/>
      <w:r>
        <w:t xml:space="preserve">2) граждане, чьи денежные средства привлечены для строительства на территории Новосибирской области многоквартирных домов и (или) иных объектов недвижимости, включенных в единый реестр проблемных объектов, предусмотренный </w:t>
      </w:r>
      <w:hyperlink r:id="rId47">
        <w:r>
          <w:rPr>
            <w:color w:val="0000FF"/>
          </w:rPr>
          <w:t>частью 1.1 статьи 23.1</w:t>
        </w:r>
      </w:hyperlink>
      <w: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proofErr w:type="gramEnd"/>
      <w:r>
        <w:t xml:space="preserve">", </w:t>
      </w:r>
      <w:proofErr w:type="gramStart"/>
      <w:r>
        <w:t>либо в утверждаемый Губернатором Новосибирской области план-график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Новосибирской области, включенных в единый реестр проблемных объектов, предусмотренный частью 1.1 статьи 23.1 Федерального закона от 30 декабря 2004 года N 214-ФЗ "Об участии в долевом строительстве многоквартирных домов и</w:t>
      </w:r>
      <w:proofErr w:type="gramEnd"/>
      <w:r>
        <w:t xml:space="preserve"> иных объектов недвижимости и о внесении изменений в некоторые законодательные акты Российской Федерации";</w:t>
      </w:r>
    </w:p>
    <w:p w:rsidR="0080728E" w:rsidRDefault="0080728E">
      <w:pPr>
        <w:pStyle w:val="ConsPlusNormal"/>
        <w:spacing w:before="220"/>
        <w:ind w:firstLine="540"/>
        <w:jc w:val="both"/>
      </w:pPr>
      <w:bookmarkStart w:id="3" w:name="P106"/>
      <w:bookmarkEnd w:id="3"/>
      <w:r>
        <w:t xml:space="preserve">3) граждане, ходатайствующие о признании вынужденными переселенцами, вынужденные переселенцы, статус которых устанавливается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19 февраля 1993 года N 4530-1 "О вынужденных переселенцах", проживавшие на территориях Украины, Донецкой Народной Республики, Луганской Народной Республики, Запорожской области и Херсонской </w:t>
      </w:r>
      <w:r>
        <w:lastRenderedPageBreak/>
        <w:t>области и находящиеся на территории Новосибирской области;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Новосибирской области от 13.07.2023 N 356-ОЗ)</w:t>
      </w:r>
    </w:p>
    <w:p w:rsidR="0080728E" w:rsidRDefault="0080728E">
      <w:pPr>
        <w:pStyle w:val="ConsPlusNormal"/>
        <w:spacing w:before="220"/>
        <w:ind w:firstLine="540"/>
        <w:jc w:val="both"/>
      </w:pPr>
      <w:bookmarkStart w:id="4" w:name="P108"/>
      <w:bookmarkEnd w:id="4"/>
      <w:proofErr w:type="gramStart"/>
      <w:r>
        <w:t xml:space="preserve">4) лица, ходатайствующие о признании беженцами, признанные беженцами либо получившие временное убежище на территории Российской Федерации, статус которых устанавливается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19 февраля 1993 года N 4528-1 "О беженцах", проживавшие на территориях Украины, Донецкой Народной Республики, Луганской Народной Республики, Запорожской области и Херсонской области и находящиеся на территории Новосибирской области;</w:t>
      </w:r>
      <w:proofErr w:type="gramEnd"/>
    </w:p>
    <w:p w:rsidR="0080728E" w:rsidRDefault="0080728E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Новосибирской области от 13.07.2023 N 356-ОЗ)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5) - 6) утратили силу. - </w:t>
      </w:r>
      <w:hyperlink r:id="rId52">
        <w:r>
          <w:rPr>
            <w:color w:val="0000FF"/>
          </w:rPr>
          <w:t>Закон</w:t>
        </w:r>
      </w:hyperlink>
      <w:r>
        <w:t xml:space="preserve"> Новосибирской области от 13.07.2023 N 356-ОЗ;</w:t>
      </w:r>
    </w:p>
    <w:p w:rsidR="0080728E" w:rsidRDefault="0080728E">
      <w:pPr>
        <w:pStyle w:val="ConsPlusNormal"/>
        <w:spacing w:before="220"/>
        <w:ind w:firstLine="540"/>
        <w:jc w:val="both"/>
      </w:pPr>
      <w:bookmarkStart w:id="5" w:name="P111"/>
      <w:bookmarkEnd w:id="5"/>
      <w:r>
        <w:t>7) инвалиды III группы;</w:t>
      </w:r>
    </w:p>
    <w:p w:rsidR="0080728E" w:rsidRDefault="0080728E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Законом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8) ветераны труда Новосибирской области.</w:t>
      </w:r>
    </w:p>
    <w:p w:rsidR="0080728E" w:rsidRDefault="0080728E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Законом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jc w:val="both"/>
      </w:pPr>
      <w:r>
        <w:t xml:space="preserve">(часть 2 в ред. </w:t>
      </w:r>
      <w:hyperlink r:id="rId55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3. Гражданам, указанным в </w:t>
      </w:r>
      <w:hyperlink w:anchor="P75">
        <w:r>
          <w:rPr>
            <w:color w:val="0000FF"/>
          </w:rPr>
          <w:t>части 1</w:t>
        </w:r>
      </w:hyperlink>
      <w:r>
        <w:t xml:space="preserve"> и </w:t>
      </w:r>
      <w:hyperlink w:anchor="P104">
        <w:r>
          <w:rPr>
            <w:color w:val="0000FF"/>
          </w:rPr>
          <w:t>пунктах 1</w:t>
        </w:r>
      </w:hyperlink>
      <w:r>
        <w:t xml:space="preserve">, </w:t>
      </w:r>
      <w:hyperlink w:anchor="P111">
        <w:r>
          <w:rPr>
            <w:color w:val="0000FF"/>
          </w:rPr>
          <w:t>7</w:t>
        </w:r>
      </w:hyperlink>
      <w:r>
        <w:t xml:space="preserve"> и </w:t>
      </w:r>
      <w:hyperlink w:anchor="P113">
        <w:r>
          <w:rPr>
            <w:color w:val="0000FF"/>
          </w:rPr>
          <w:t>8 части 2</w:t>
        </w:r>
      </w:hyperlink>
      <w:r>
        <w:t xml:space="preserve"> настоящей статьи, бесплатная юридическая помощь предоставляется в случаях, предусмотренных </w:t>
      </w:r>
      <w:hyperlink r:id="rId56">
        <w:r>
          <w:rPr>
            <w:color w:val="0000FF"/>
          </w:rPr>
          <w:t>частями 2</w:t>
        </w:r>
      </w:hyperlink>
      <w:r>
        <w:t xml:space="preserve"> и </w:t>
      </w:r>
      <w:hyperlink r:id="rId57">
        <w:r>
          <w:rPr>
            <w:color w:val="0000FF"/>
          </w:rPr>
          <w:t>3 статьи 20</w:t>
        </w:r>
      </w:hyperlink>
      <w:r>
        <w:t xml:space="preserve"> Федерального закона.</w:t>
      </w:r>
    </w:p>
    <w:p w:rsidR="0080728E" w:rsidRDefault="008072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58">
        <w:r>
          <w:rPr>
            <w:color w:val="0000FF"/>
          </w:rPr>
          <w:t>Законом</w:t>
        </w:r>
      </w:hyperlink>
      <w:r>
        <w:t xml:space="preserve"> Новосибирской области от 06.02.2018 N 239-ОЗ; в ред. </w:t>
      </w:r>
      <w:hyperlink r:id="rId59">
        <w:r>
          <w:rPr>
            <w:color w:val="0000FF"/>
          </w:rPr>
          <w:t>Закона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4. Гражданам, указанным в </w:t>
      </w:r>
      <w:hyperlink w:anchor="P105">
        <w:r>
          <w:rPr>
            <w:color w:val="0000FF"/>
          </w:rPr>
          <w:t>пункте 2 части 2</w:t>
        </w:r>
      </w:hyperlink>
      <w:r>
        <w:t xml:space="preserve"> настоящей статьи, предоставляется правовое консультирование в устной и письменной форме по вопросам, связанным с обеспечением и защитой их прав и законных интересов, вытекающих из договора участия в долевом строительстве многоквартирного дома.</w:t>
      </w:r>
    </w:p>
    <w:p w:rsidR="0080728E" w:rsidRDefault="008072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60">
        <w:r>
          <w:rPr>
            <w:color w:val="0000FF"/>
          </w:rPr>
          <w:t>Законом</w:t>
        </w:r>
      </w:hyperlink>
      <w:r>
        <w:t xml:space="preserve"> Новосибирской области от 06.02.2018 N 239-ОЗ)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Лицам, указанным в </w:t>
      </w:r>
      <w:hyperlink w:anchor="P106">
        <w:r>
          <w:rPr>
            <w:color w:val="0000FF"/>
          </w:rPr>
          <w:t>пунктах 3</w:t>
        </w:r>
      </w:hyperlink>
      <w:r>
        <w:t xml:space="preserve"> и </w:t>
      </w:r>
      <w:hyperlink w:anchor="P108">
        <w:r>
          <w:rPr>
            <w:color w:val="0000FF"/>
          </w:rPr>
          <w:t>4 части 2</w:t>
        </w:r>
      </w:hyperlink>
      <w:r>
        <w:t xml:space="preserve"> настоящей статьи, бесплатная юридическая помощь предоставляется в случаях, связанных с защитой их прав и законных интересов, предусмотренных </w:t>
      </w:r>
      <w:hyperlink r:id="rId61">
        <w:r>
          <w:rPr>
            <w:color w:val="0000FF"/>
          </w:rPr>
          <w:t>Законом</w:t>
        </w:r>
      </w:hyperlink>
      <w:r>
        <w:t xml:space="preserve"> Российской Федерации от 19 февраля 1993 года N 4530-1 "О вынужденных переселенцах" и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19 февраля 1993 года N 4528-1 "О беженцах".</w:t>
      </w:r>
      <w:proofErr w:type="gramEnd"/>
    </w:p>
    <w:p w:rsidR="0080728E" w:rsidRDefault="008072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</w:t>
      </w:r>
      <w:hyperlink r:id="rId63">
        <w:r>
          <w:rPr>
            <w:color w:val="0000FF"/>
          </w:rPr>
          <w:t>Законом</w:t>
        </w:r>
      </w:hyperlink>
      <w:r>
        <w:t xml:space="preserve"> Новосибирской области от 14.07.2022 N 231-ОЗ)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64">
        <w:r>
          <w:rPr>
            <w:color w:val="0000FF"/>
          </w:rPr>
          <w:t>Закон</w:t>
        </w:r>
      </w:hyperlink>
      <w:r>
        <w:t xml:space="preserve"> Новосибирской области от 13.07.2023 N 356-ОЗ.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>Статья 6. Оказание бесплатной юридической помощи на территории Новосибирской области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>1. Бесплатная юридическая помощь на территории Новосибирской области оказывается: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1) участниками государственной системы бесплатной юридической помощи на территории Новосибирской области: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областными исполнительными органами Новосибирской области и подведомственными им учреждениями, определенными Губернатором Новосибирской области;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Территориальным фондом обязательного медицинского страхования Новосибирской области;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lastRenderedPageBreak/>
        <w:t>государственным юридическим бюро;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Уполномоченным по правам человека в Новосибирской области;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2) адвокатами, включенными в список адвокатов, участвующих в деятельности государственной системы бесплатной юридической помощи;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3) нотариусами;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4) иными участниками государственной системы бесплатной юридической помощи, определенными Федеральным законом.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2. Областные исполнительные органы Новосибирской области и подведомственные им учреждения, Территориальный фонд обязательного медицинского страхования Новосибирской области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80728E" w:rsidRDefault="0080728E">
      <w:pPr>
        <w:pStyle w:val="ConsPlusNormal"/>
        <w:spacing w:before="220"/>
        <w:ind w:firstLine="540"/>
        <w:jc w:val="both"/>
      </w:pPr>
      <w:proofErr w:type="gramStart"/>
      <w:r>
        <w:t>Областные исполнительные органы Новосибирской области и подведомственные им учреждения, Территориальный фонд обязательного медицинского страхования Новосибирской области оказывают гражданам, нуждающимся в социальной поддержке и социальной защите, бесплатную юридическая помощь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 в случаях и порядке, установленных федеральным законодательством и законодательством Новосибирской</w:t>
      </w:r>
      <w:proofErr w:type="gramEnd"/>
      <w:r>
        <w:t xml:space="preserve"> области.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3. Государственное юридическое бюро оказывает бесплатную юридическую помощь в порядке, установленном Федеральным законом, а также в порядке, определенном Правительством Новосибирской области.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4. Уполномоченный по правам человека в Новосибирской области содействует оказанию бесплатной юридической помощи в пределах своей компетенции.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5. Адвокаты, нотариусы, иные участники государственной системы бесплатной юридической помощи оказывают бесплатную юридическую помощь в порядке, установленном федеральным законодательством.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>Статья 7. Порядок получения бесплатной юридической помощи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>1. Для получения бесплатной юридической помощи гражданин или его законный представитель (представитель) представляют в областной исполнительный орган Новосибирской области или подведомственное ему учреждение, в Территориальный фонд обязательного медицинского страхования Новосибирской области, в государственное юридическое бюро или адвокату следующие документы:</w:t>
      </w:r>
    </w:p>
    <w:p w:rsidR="0080728E" w:rsidRDefault="0080728E">
      <w:pPr>
        <w:pStyle w:val="ConsPlusNormal"/>
        <w:jc w:val="both"/>
      </w:pPr>
      <w:r>
        <w:t xml:space="preserve">(в ред. Законов Новосибирской области от 14.07.2022 </w:t>
      </w:r>
      <w:hyperlink r:id="rId67">
        <w:r>
          <w:rPr>
            <w:color w:val="0000FF"/>
          </w:rPr>
          <w:t>N 231-ОЗ</w:t>
        </w:r>
      </w:hyperlink>
      <w:r>
        <w:t xml:space="preserve">, от 18.07.2024 </w:t>
      </w:r>
      <w:hyperlink r:id="rId68">
        <w:r>
          <w:rPr>
            <w:color w:val="0000FF"/>
          </w:rPr>
          <w:t>N 469-ОЗ</w:t>
        </w:r>
      </w:hyperlink>
      <w:r>
        <w:t>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1) письменное заявление об оказании бесплатной юридической помощи;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 гражданина Российской Федерации;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3)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lastRenderedPageBreak/>
        <w:t>Законный представитель (представитель) дополнительно предъявляет документы, удостоверяющие его статус и полномочия.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2. Для получения бесплатной юридической помощи лица, указанные в </w:t>
      </w:r>
      <w:hyperlink w:anchor="P108">
        <w:r>
          <w:rPr>
            <w:color w:val="0000FF"/>
          </w:rPr>
          <w:t>пункте 4 части 2 статьи 5</w:t>
        </w:r>
      </w:hyperlink>
      <w:r>
        <w:t xml:space="preserve"> настоящего Закона, представляют в областной исполнительный орган Новосибирской области или подведомственное ему учреждение, в Территориальный фонд обязательного медицинского страхования Новосибирской области, в государственное юридическое бюро или адвокату следующие документы:</w:t>
      </w:r>
    </w:p>
    <w:p w:rsidR="0080728E" w:rsidRDefault="0080728E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Новосибирской области от 18.07.2024 N 469-ОЗ)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1) письменное заявление об оказании бесплатной юридической помощи;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3) документ, подтверждающий отнесение лица, указанного в </w:t>
      </w:r>
      <w:hyperlink w:anchor="P108">
        <w:r>
          <w:rPr>
            <w:color w:val="0000FF"/>
          </w:rPr>
          <w:t>пункте 4 части 2 статьи 5</w:t>
        </w:r>
      </w:hyperlink>
      <w:r>
        <w:t xml:space="preserve"> настоящего Закона, к числу лиц, имеющих право на получение бесплатной юридической помощи.</w:t>
      </w:r>
    </w:p>
    <w:p w:rsidR="0080728E" w:rsidRDefault="0080728E">
      <w:pPr>
        <w:pStyle w:val="ConsPlusNormal"/>
        <w:jc w:val="both"/>
      </w:pPr>
      <w:r>
        <w:t xml:space="preserve">(часть 2 введена </w:t>
      </w:r>
      <w:hyperlink r:id="rId70">
        <w:r>
          <w:rPr>
            <w:color w:val="0000FF"/>
          </w:rPr>
          <w:t>Законом</w:t>
        </w:r>
      </w:hyperlink>
      <w:r>
        <w:t xml:space="preserve"> Новосибирской области от 14.07.2022 N 231-ОЗ)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>Статья 8. Финансовое обеспечение бесплатной юридической помощи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>Финансовое обеспечение бесплатной юридической помощи в соответствии с настоящим Законом осуществляется за счет средств областного бюджета Новосибирской области.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1) </w:t>
      </w:r>
      <w:hyperlink r:id="rId71">
        <w:r>
          <w:rPr>
            <w:color w:val="0000FF"/>
          </w:rPr>
          <w:t>Закон</w:t>
        </w:r>
      </w:hyperlink>
      <w:r>
        <w:t xml:space="preserve"> Новосибирской области от 7 февраля 2008 года N 205-ОЗ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2) </w:t>
      </w:r>
      <w:hyperlink r:id="rId72">
        <w:r>
          <w:rPr>
            <w:color w:val="0000FF"/>
          </w:rPr>
          <w:t>Закон</w:t>
        </w:r>
      </w:hyperlink>
      <w:r>
        <w:t xml:space="preserve"> Новосибирской области от 2 июля 2008 года N 246-ОЗ "О внесении изменения в статью 4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80728E" w:rsidRDefault="0080728E">
      <w:pPr>
        <w:pStyle w:val="ConsPlusNormal"/>
        <w:spacing w:before="220"/>
        <w:ind w:firstLine="540"/>
        <w:jc w:val="both"/>
      </w:pPr>
      <w:r>
        <w:t xml:space="preserve">3) </w:t>
      </w:r>
      <w:hyperlink r:id="rId73">
        <w:r>
          <w:rPr>
            <w:color w:val="0000FF"/>
          </w:rPr>
          <w:t>Закон</w:t>
        </w:r>
      </w:hyperlink>
      <w:r>
        <w:t xml:space="preserve"> Новосибирской области от 2 мая 2009 года N 328-ОЗ "О внесении изменений в статью 3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области".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jc w:val="right"/>
      </w:pPr>
      <w:r>
        <w:t>Губернатор</w:t>
      </w:r>
    </w:p>
    <w:p w:rsidR="0080728E" w:rsidRDefault="0080728E">
      <w:pPr>
        <w:pStyle w:val="ConsPlusNormal"/>
        <w:jc w:val="right"/>
      </w:pPr>
      <w:r>
        <w:t>Новосибирской области</w:t>
      </w:r>
    </w:p>
    <w:p w:rsidR="0080728E" w:rsidRDefault="0080728E">
      <w:pPr>
        <w:pStyle w:val="ConsPlusNormal"/>
        <w:jc w:val="right"/>
      </w:pPr>
      <w:r>
        <w:t>В.А.ЮРЧЕНКО</w:t>
      </w:r>
    </w:p>
    <w:p w:rsidR="0080728E" w:rsidRDefault="0080728E">
      <w:pPr>
        <w:pStyle w:val="ConsPlusNormal"/>
      </w:pPr>
      <w:r>
        <w:t>г. Новосибирск</w:t>
      </w:r>
    </w:p>
    <w:p w:rsidR="0080728E" w:rsidRDefault="0080728E">
      <w:pPr>
        <w:pStyle w:val="ConsPlusNormal"/>
        <w:spacing w:before="220"/>
      </w:pPr>
      <w:r>
        <w:t>28 сентября 2012 г.</w:t>
      </w:r>
    </w:p>
    <w:p w:rsidR="0080728E" w:rsidRDefault="0080728E">
      <w:pPr>
        <w:pStyle w:val="ConsPlusNormal"/>
        <w:spacing w:before="220"/>
      </w:pPr>
      <w:r>
        <w:t>N 252-ОЗ</w:t>
      </w: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ind w:firstLine="540"/>
        <w:jc w:val="both"/>
      </w:pPr>
    </w:p>
    <w:p w:rsidR="0080728E" w:rsidRDefault="008072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13B7" w:rsidRDefault="007C13B7">
      <w:bookmarkStart w:id="7" w:name="_GoBack"/>
      <w:bookmarkEnd w:id="7"/>
    </w:p>
    <w:sectPr w:rsidR="007C13B7" w:rsidSect="008B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8E"/>
    <w:rsid w:val="007C13B7"/>
    <w:rsid w:val="0080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2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72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72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2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72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72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74364&amp;dst=100015" TargetMode="External"/><Relationship Id="rId21" Type="http://schemas.openxmlformats.org/officeDocument/2006/relationships/hyperlink" Target="https://login.consultant.ru/link/?req=doc&amp;base=RLAW049&amp;n=174364&amp;dst=100012" TargetMode="External"/><Relationship Id="rId42" Type="http://schemas.openxmlformats.org/officeDocument/2006/relationships/hyperlink" Target="https://login.consultant.ru/link/?req=doc&amp;base=RLAW049&amp;n=170804&amp;dst=100019" TargetMode="External"/><Relationship Id="rId47" Type="http://schemas.openxmlformats.org/officeDocument/2006/relationships/hyperlink" Target="https://login.consultant.ru/link/?req=doc&amp;base=LAW&amp;n=494633&amp;dst=100982" TargetMode="External"/><Relationship Id="rId63" Type="http://schemas.openxmlformats.org/officeDocument/2006/relationships/hyperlink" Target="https://login.consultant.ru/link/?req=doc&amp;base=RLAW049&amp;n=152759&amp;dst=100019" TargetMode="External"/><Relationship Id="rId68" Type="http://schemas.openxmlformats.org/officeDocument/2006/relationships/hyperlink" Target="https://login.consultant.ru/link/?req=doc&amp;base=RLAW049&amp;n=174364&amp;dst=10004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49&amp;n=174364&amp;dst=100009" TargetMode="External"/><Relationship Id="rId29" Type="http://schemas.openxmlformats.org/officeDocument/2006/relationships/hyperlink" Target="https://login.consultant.ru/link/?req=doc&amp;base=RLAW049&amp;n=174364&amp;dst=100017" TargetMode="External"/><Relationship Id="rId11" Type="http://schemas.openxmlformats.org/officeDocument/2006/relationships/hyperlink" Target="https://login.consultant.ru/link/?req=doc&amp;base=RLAW049&amp;n=157575&amp;dst=100008" TargetMode="External"/><Relationship Id="rId24" Type="http://schemas.openxmlformats.org/officeDocument/2006/relationships/hyperlink" Target="https://login.consultant.ru/link/?req=doc&amp;base=RLAW049&amp;n=76398&amp;dst=100009" TargetMode="External"/><Relationship Id="rId32" Type="http://schemas.openxmlformats.org/officeDocument/2006/relationships/hyperlink" Target="https://login.consultant.ru/link/?req=doc&amp;base=LAW&amp;n=502263&amp;dst=100217" TargetMode="External"/><Relationship Id="rId37" Type="http://schemas.openxmlformats.org/officeDocument/2006/relationships/hyperlink" Target="https://login.consultant.ru/link/?req=doc&amp;base=LAW&amp;n=502263&amp;dst=100122" TargetMode="External"/><Relationship Id="rId40" Type="http://schemas.openxmlformats.org/officeDocument/2006/relationships/hyperlink" Target="https://login.consultant.ru/link/?req=doc&amp;base=RLAW049&amp;n=163889&amp;dst=100009" TargetMode="External"/><Relationship Id="rId45" Type="http://schemas.openxmlformats.org/officeDocument/2006/relationships/hyperlink" Target="https://login.consultant.ru/link/?req=doc&amp;base=LAW&amp;n=481287" TargetMode="External"/><Relationship Id="rId53" Type="http://schemas.openxmlformats.org/officeDocument/2006/relationships/hyperlink" Target="https://login.consultant.ru/link/?req=doc&amp;base=RLAW049&amp;n=174364&amp;dst=100022" TargetMode="External"/><Relationship Id="rId58" Type="http://schemas.openxmlformats.org/officeDocument/2006/relationships/hyperlink" Target="https://login.consultant.ru/link/?req=doc&amp;base=RLAW049&amp;n=106656&amp;dst=100018" TargetMode="External"/><Relationship Id="rId66" Type="http://schemas.openxmlformats.org/officeDocument/2006/relationships/hyperlink" Target="https://login.consultant.ru/link/?req=doc&amp;base=RLAW049&amp;n=174364&amp;dst=100043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370194" TargetMode="External"/><Relationship Id="rId19" Type="http://schemas.openxmlformats.org/officeDocument/2006/relationships/hyperlink" Target="https://login.consultant.ru/link/?req=doc&amp;base=RLAW049&amp;n=152759&amp;dst=100011" TargetMode="External"/><Relationship Id="rId14" Type="http://schemas.openxmlformats.org/officeDocument/2006/relationships/hyperlink" Target="https://login.consultant.ru/link/?req=doc&amp;base=RLAW049&amp;n=174364&amp;dst=100008" TargetMode="External"/><Relationship Id="rId22" Type="http://schemas.openxmlformats.org/officeDocument/2006/relationships/hyperlink" Target="https://login.consultant.ru/link/?req=doc&amp;base=RLAW049&amp;n=174364&amp;dst=100013" TargetMode="External"/><Relationship Id="rId27" Type="http://schemas.openxmlformats.org/officeDocument/2006/relationships/hyperlink" Target="https://login.consultant.ru/link/?req=doc&amp;base=RLAW049&amp;n=174364&amp;dst=100016" TargetMode="External"/><Relationship Id="rId30" Type="http://schemas.openxmlformats.org/officeDocument/2006/relationships/hyperlink" Target="https://login.consultant.ru/link/?req=doc&amp;base=RLAW049&amp;n=170804&amp;dst=100015" TargetMode="External"/><Relationship Id="rId35" Type="http://schemas.openxmlformats.org/officeDocument/2006/relationships/hyperlink" Target="https://login.consultant.ru/link/?req=doc&amp;base=RLAW049&amp;n=106656&amp;dst=100009" TargetMode="External"/><Relationship Id="rId43" Type="http://schemas.openxmlformats.org/officeDocument/2006/relationships/hyperlink" Target="https://login.consultant.ru/link/?req=doc&amp;base=RLAW049&amp;n=163889&amp;dst=100012" TargetMode="External"/><Relationship Id="rId48" Type="http://schemas.openxmlformats.org/officeDocument/2006/relationships/hyperlink" Target="https://login.consultant.ru/link/?req=doc&amp;base=LAW&amp;n=370194" TargetMode="External"/><Relationship Id="rId56" Type="http://schemas.openxmlformats.org/officeDocument/2006/relationships/hyperlink" Target="https://login.consultant.ru/link/?req=doc&amp;base=LAW&amp;n=502263&amp;dst=100132" TargetMode="External"/><Relationship Id="rId64" Type="http://schemas.openxmlformats.org/officeDocument/2006/relationships/hyperlink" Target="https://login.consultant.ru/link/?req=doc&amp;base=RLAW049&amp;n=163889&amp;dst=100016" TargetMode="External"/><Relationship Id="rId69" Type="http://schemas.openxmlformats.org/officeDocument/2006/relationships/hyperlink" Target="https://login.consultant.ru/link/?req=doc&amp;base=RLAW049&amp;n=174364&amp;dst=100045" TargetMode="External"/><Relationship Id="rId8" Type="http://schemas.openxmlformats.org/officeDocument/2006/relationships/hyperlink" Target="https://login.consultant.ru/link/?req=doc&amp;base=RLAW049&amp;n=96384&amp;dst=100008" TargetMode="External"/><Relationship Id="rId51" Type="http://schemas.openxmlformats.org/officeDocument/2006/relationships/hyperlink" Target="https://login.consultant.ru/link/?req=doc&amp;base=RLAW049&amp;n=163889&amp;dst=100014" TargetMode="External"/><Relationship Id="rId72" Type="http://schemas.openxmlformats.org/officeDocument/2006/relationships/hyperlink" Target="https://login.consultant.ru/link/?req=doc&amp;base=RLAW049&amp;n=280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163889&amp;dst=100008" TargetMode="External"/><Relationship Id="rId17" Type="http://schemas.openxmlformats.org/officeDocument/2006/relationships/hyperlink" Target="https://login.consultant.ru/link/?req=doc&amp;base=RLAW049&amp;n=174364&amp;dst=100011" TargetMode="External"/><Relationship Id="rId25" Type="http://schemas.openxmlformats.org/officeDocument/2006/relationships/hyperlink" Target="https://login.consultant.ru/link/?req=doc&amp;base=RLAW049&amp;n=170804&amp;dst=100011" TargetMode="External"/><Relationship Id="rId33" Type="http://schemas.openxmlformats.org/officeDocument/2006/relationships/hyperlink" Target="https://login.consultant.ru/link/?req=doc&amp;base=RLAW049&amp;n=170804&amp;dst=100018" TargetMode="External"/><Relationship Id="rId38" Type="http://schemas.openxmlformats.org/officeDocument/2006/relationships/hyperlink" Target="https://login.consultant.ru/link/?req=doc&amp;base=RLAW049&amp;n=106656&amp;dst=100012" TargetMode="External"/><Relationship Id="rId46" Type="http://schemas.openxmlformats.org/officeDocument/2006/relationships/hyperlink" Target="https://login.consultant.ru/link/?req=doc&amp;base=RLAW049&amp;n=106656&amp;dst=100013" TargetMode="External"/><Relationship Id="rId59" Type="http://schemas.openxmlformats.org/officeDocument/2006/relationships/hyperlink" Target="https://login.consultant.ru/link/?req=doc&amp;base=RLAW049&amp;n=174364&amp;dst=100025" TargetMode="External"/><Relationship Id="rId67" Type="http://schemas.openxmlformats.org/officeDocument/2006/relationships/hyperlink" Target="https://login.consultant.ru/link/?req=doc&amp;base=RLAW049&amp;n=152759&amp;dst=100022" TargetMode="External"/><Relationship Id="rId20" Type="http://schemas.openxmlformats.org/officeDocument/2006/relationships/hyperlink" Target="https://login.consultant.ru/link/?req=doc&amp;base=RLAW049&amp;n=170804&amp;dst=100010" TargetMode="External"/><Relationship Id="rId41" Type="http://schemas.openxmlformats.org/officeDocument/2006/relationships/hyperlink" Target="https://login.consultant.ru/link/?req=doc&amp;base=RLAW049&amp;n=163889&amp;dst=100011" TargetMode="External"/><Relationship Id="rId54" Type="http://schemas.openxmlformats.org/officeDocument/2006/relationships/hyperlink" Target="https://login.consultant.ru/link/?req=doc&amp;base=RLAW049&amp;n=174364&amp;dst=100024" TargetMode="External"/><Relationship Id="rId62" Type="http://schemas.openxmlformats.org/officeDocument/2006/relationships/hyperlink" Target="https://login.consultant.ru/link/?req=doc&amp;base=LAW&amp;n=449430" TargetMode="External"/><Relationship Id="rId70" Type="http://schemas.openxmlformats.org/officeDocument/2006/relationships/hyperlink" Target="https://login.consultant.ru/link/?req=doc&amp;base=RLAW049&amp;n=152759&amp;dst=100023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68753&amp;dst=100008" TargetMode="External"/><Relationship Id="rId15" Type="http://schemas.openxmlformats.org/officeDocument/2006/relationships/hyperlink" Target="https://login.consultant.ru/link/?req=doc&amp;base=RLAW049&amp;n=152759&amp;dst=100009" TargetMode="External"/><Relationship Id="rId23" Type="http://schemas.openxmlformats.org/officeDocument/2006/relationships/hyperlink" Target="https://login.consultant.ru/link/?req=doc&amp;base=RLAW049&amp;n=174364&amp;dst=100013" TargetMode="External"/><Relationship Id="rId28" Type="http://schemas.openxmlformats.org/officeDocument/2006/relationships/hyperlink" Target="https://login.consultant.ru/link/?req=doc&amp;base=RLAW049&amp;n=170804&amp;dst=100014" TargetMode="External"/><Relationship Id="rId36" Type="http://schemas.openxmlformats.org/officeDocument/2006/relationships/hyperlink" Target="https://login.consultant.ru/link/?req=doc&amp;base=RLAW049&amp;n=76398&amp;dst=100011" TargetMode="External"/><Relationship Id="rId49" Type="http://schemas.openxmlformats.org/officeDocument/2006/relationships/hyperlink" Target="https://login.consultant.ru/link/?req=doc&amp;base=RLAW049&amp;n=163889&amp;dst=100014" TargetMode="External"/><Relationship Id="rId57" Type="http://schemas.openxmlformats.org/officeDocument/2006/relationships/hyperlink" Target="https://login.consultant.ru/link/?req=doc&amp;base=LAW&amp;n=502263&amp;dst=100148" TargetMode="External"/><Relationship Id="rId10" Type="http://schemas.openxmlformats.org/officeDocument/2006/relationships/hyperlink" Target="https://login.consultant.ru/link/?req=doc&amp;base=RLAW049&amp;n=152759&amp;dst=100008" TargetMode="External"/><Relationship Id="rId31" Type="http://schemas.openxmlformats.org/officeDocument/2006/relationships/hyperlink" Target="https://login.consultant.ru/link/?req=doc&amp;base=RLAW049&amp;n=170804&amp;dst=100017" TargetMode="External"/><Relationship Id="rId44" Type="http://schemas.openxmlformats.org/officeDocument/2006/relationships/hyperlink" Target="https://login.consultant.ru/link/?req=doc&amp;base=RLAW049&amp;n=96384&amp;dst=100008" TargetMode="External"/><Relationship Id="rId52" Type="http://schemas.openxmlformats.org/officeDocument/2006/relationships/hyperlink" Target="https://login.consultant.ru/link/?req=doc&amp;base=RLAW049&amp;n=163889&amp;dst=100015" TargetMode="External"/><Relationship Id="rId60" Type="http://schemas.openxmlformats.org/officeDocument/2006/relationships/hyperlink" Target="https://login.consultant.ru/link/?req=doc&amp;base=RLAW049&amp;n=106656&amp;dst=100020" TargetMode="External"/><Relationship Id="rId65" Type="http://schemas.openxmlformats.org/officeDocument/2006/relationships/hyperlink" Target="https://login.consultant.ru/link/?req=doc&amp;base=RLAW049&amp;n=174364&amp;dst=100026" TargetMode="External"/><Relationship Id="rId73" Type="http://schemas.openxmlformats.org/officeDocument/2006/relationships/hyperlink" Target="https://login.consultant.ru/link/?req=doc&amp;base=RLAW049&amp;n=32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06656&amp;dst=100008" TargetMode="External"/><Relationship Id="rId13" Type="http://schemas.openxmlformats.org/officeDocument/2006/relationships/hyperlink" Target="https://login.consultant.ru/link/?req=doc&amp;base=RLAW049&amp;n=170804&amp;dst=100008" TargetMode="External"/><Relationship Id="rId18" Type="http://schemas.openxmlformats.org/officeDocument/2006/relationships/hyperlink" Target="https://login.consultant.ru/link/?req=doc&amp;base=LAW&amp;n=502263" TargetMode="External"/><Relationship Id="rId39" Type="http://schemas.openxmlformats.org/officeDocument/2006/relationships/hyperlink" Target="https://login.consultant.ru/link/?req=doc&amp;base=LAW&amp;n=494439&amp;dst=100339" TargetMode="External"/><Relationship Id="rId34" Type="http://schemas.openxmlformats.org/officeDocument/2006/relationships/hyperlink" Target="https://login.consultant.ru/link/?req=doc&amp;base=RLAW049&amp;n=174364&amp;dst=100019" TargetMode="External"/><Relationship Id="rId50" Type="http://schemas.openxmlformats.org/officeDocument/2006/relationships/hyperlink" Target="https://login.consultant.ru/link/?req=doc&amp;base=LAW&amp;n=449430" TargetMode="External"/><Relationship Id="rId55" Type="http://schemas.openxmlformats.org/officeDocument/2006/relationships/hyperlink" Target="https://login.consultant.ru/link/?req=doc&amp;base=RLAW049&amp;n=152759&amp;dst=100013" TargetMode="External"/><Relationship Id="rId7" Type="http://schemas.openxmlformats.org/officeDocument/2006/relationships/hyperlink" Target="https://login.consultant.ru/link/?req=doc&amp;base=RLAW049&amp;n=76398&amp;dst=100008" TargetMode="External"/><Relationship Id="rId71" Type="http://schemas.openxmlformats.org/officeDocument/2006/relationships/hyperlink" Target="https://login.consultant.ru/link/?req=doc&amp;base=RLAW049&amp;n=32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2025-06-02T08:01:00Z</dcterms:created>
  <dcterms:modified xsi:type="dcterms:W3CDTF">2025-06-02T08:02:00Z</dcterms:modified>
</cp:coreProperties>
</file>